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49" w:rsidRPr="000A5849" w:rsidRDefault="000A5849" w:rsidP="000A5849">
      <w:pPr>
        <w:jc w:val="center"/>
        <w:rPr>
          <w:rFonts w:ascii="Times New Roman" w:hAnsi="Times New Roman"/>
          <w:sz w:val="20"/>
          <w:szCs w:val="20"/>
        </w:rPr>
      </w:pPr>
      <w:r w:rsidRPr="000A5849">
        <w:rPr>
          <w:rFonts w:ascii="Times New Roman" w:hAnsi="Times New Roman"/>
          <w:sz w:val="20"/>
          <w:szCs w:val="20"/>
        </w:rPr>
        <w:t>Плана проверок</w:t>
      </w:r>
    </w:p>
    <w:p w:rsidR="000A5849" w:rsidRPr="000A5849" w:rsidRDefault="000A5849" w:rsidP="000A5849">
      <w:pPr>
        <w:jc w:val="center"/>
        <w:rPr>
          <w:rFonts w:ascii="Times New Roman" w:hAnsi="Times New Roman"/>
          <w:sz w:val="20"/>
          <w:szCs w:val="20"/>
        </w:rPr>
      </w:pPr>
      <w:r w:rsidRPr="000A5849">
        <w:rPr>
          <w:rFonts w:ascii="Times New Roman" w:hAnsi="Times New Roman"/>
          <w:sz w:val="20"/>
          <w:szCs w:val="20"/>
        </w:rPr>
        <w:t>членов Саморегулируемой организации</w:t>
      </w:r>
    </w:p>
    <w:p w:rsidR="000A5849" w:rsidRPr="000A5849" w:rsidRDefault="000A5849" w:rsidP="000A5849">
      <w:pPr>
        <w:jc w:val="center"/>
        <w:rPr>
          <w:rFonts w:ascii="Times New Roman" w:hAnsi="Times New Roman"/>
          <w:sz w:val="20"/>
          <w:szCs w:val="20"/>
        </w:rPr>
      </w:pPr>
      <w:r w:rsidRPr="000A5849">
        <w:rPr>
          <w:rFonts w:ascii="Times New Roman" w:hAnsi="Times New Roman"/>
          <w:sz w:val="20"/>
          <w:szCs w:val="20"/>
        </w:rPr>
        <w:t>«Ассоциация букмекерских контор»</w:t>
      </w:r>
    </w:p>
    <w:p w:rsidR="000A5849" w:rsidRPr="000A5849" w:rsidRDefault="000A5849" w:rsidP="000A5849">
      <w:pPr>
        <w:jc w:val="center"/>
        <w:rPr>
          <w:rFonts w:ascii="Times New Roman" w:hAnsi="Times New Roman"/>
          <w:sz w:val="20"/>
          <w:szCs w:val="20"/>
        </w:rPr>
      </w:pPr>
      <w:r w:rsidRPr="000A5849">
        <w:rPr>
          <w:rFonts w:ascii="Times New Roman" w:hAnsi="Times New Roman"/>
          <w:sz w:val="20"/>
          <w:szCs w:val="20"/>
        </w:rPr>
        <w:t>на 2019 год:</w:t>
      </w:r>
    </w:p>
    <w:p w:rsidR="000A5849" w:rsidRPr="000A5849" w:rsidRDefault="000A5849" w:rsidP="000A5849">
      <w:pPr>
        <w:jc w:val="both"/>
        <w:rPr>
          <w:rFonts w:ascii="Times New Roman" w:hAnsi="Times New Roman"/>
          <w:sz w:val="20"/>
          <w:szCs w:val="20"/>
        </w:rPr>
      </w:pPr>
    </w:p>
    <w:p w:rsidR="000A5849" w:rsidRPr="000A5849" w:rsidRDefault="000A5849" w:rsidP="000A5849">
      <w:pPr>
        <w:jc w:val="both"/>
        <w:rPr>
          <w:rFonts w:ascii="Times New Roman" w:hAnsi="Times New Roman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75"/>
        <w:gridCol w:w="4127"/>
      </w:tblGrid>
      <w:tr w:rsidR="000A5849" w:rsidRPr="000A5849" w:rsidTr="0074458A">
        <w:tc>
          <w:tcPr>
            <w:tcW w:w="943" w:type="dxa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№ п/п.</w:t>
            </w:r>
          </w:p>
        </w:tc>
        <w:tc>
          <w:tcPr>
            <w:tcW w:w="4275" w:type="dxa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4127" w:type="dxa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Дата начала проведения проверки</w:t>
            </w:r>
          </w:p>
        </w:tc>
      </w:tr>
      <w:tr w:rsidR="000A5849" w:rsidRPr="000A5849" w:rsidTr="0074458A">
        <w:tc>
          <w:tcPr>
            <w:tcW w:w="943" w:type="dxa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75" w:type="dxa"/>
            <w:vAlign w:val="center"/>
          </w:tcPr>
          <w:p w:rsidR="000A5849" w:rsidRPr="000A5849" w:rsidRDefault="000A5849" w:rsidP="0074458A">
            <w:pPr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0A5849">
              <w:rPr>
                <w:rFonts w:ascii="Times New Roman" w:hAnsi="Times New Roman"/>
                <w:sz w:val="20"/>
                <w:szCs w:val="20"/>
              </w:rPr>
              <w:t>МатчБет</w:t>
            </w:r>
            <w:proofErr w:type="spellEnd"/>
            <w:r w:rsidRPr="000A584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27" w:type="dxa"/>
            <w:vAlign w:val="center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01.04.2019</w:t>
            </w:r>
          </w:p>
        </w:tc>
      </w:tr>
      <w:tr w:rsidR="000A5849" w:rsidRPr="000A5849" w:rsidTr="0074458A">
        <w:tc>
          <w:tcPr>
            <w:tcW w:w="943" w:type="dxa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75" w:type="dxa"/>
            <w:vAlign w:val="center"/>
          </w:tcPr>
          <w:p w:rsidR="000A5849" w:rsidRPr="000A5849" w:rsidRDefault="000A5849" w:rsidP="0074458A">
            <w:pPr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ООО «Метелица-Клуб»</w:t>
            </w:r>
          </w:p>
        </w:tc>
        <w:tc>
          <w:tcPr>
            <w:tcW w:w="4127" w:type="dxa"/>
            <w:vAlign w:val="center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01.05.2019</w:t>
            </w:r>
          </w:p>
        </w:tc>
      </w:tr>
      <w:tr w:rsidR="000A5849" w:rsidRPr="000A5849" w:rsidTr="0074458A">
        <w:tc>
          <w:tcPr>
            <w:tcW w:w="943" w:type="dxa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75" w:type="dxa"/>
            <w:vAlign w:val="center"/>
          </w:tcPr>
          <w:p w:rsidR="000A5849" w:rsidRPr="000A5849" w:rsidRDefault="000A5849" w:rsidP="0074458A">
            <w:pPr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ООО «Стар Бет»</w:t>
            </w:r>
          </w:p>
        </w:tc>
        <w:tc>
          <w:tcPr>
            <w:tcW w:w="4127" w:type="dxa"/>
            <w:vAlign w:val="center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01.06.2019</w:t>
            </w:r>
          </w:p>
        </w:tc>
      </w:tr>
      <w:tr w:rsidR="000A5849" w:rsidRPr="000A5849" w:rsidTr="0074458A">
        <w:tc>
          <w:tcPr>
            <w:tcW w:w="943" w:type="dxa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75" w:type="dxa"/>
            <w:vAlign w:val="center"/>
          </w:tcPr>
          <w:p w:rsidR="000A5849" w:rsidRPr="000A5849" w:rsidRDefault="000A5849" w:rsidP="0074458A">
            <w:pPr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ООО «Голден Бет»</w:t>
            </w:r>
          </w:p>
        </w:tc>
        <w:tc>
          <w:tcPr>
            <w:tcW w:w="4127" w:type="dxa"/>
            <w:vAlign w:val="center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01.07.2019</w:t>
            </w:r>
          </w:p>
        </w:tc>
      </w:tr>
      <w:tr w:rsidR="000A5849" w:rsidRPr="000A5849" w:rsidTr="0074458A">
        <w:tc>
          <w:tcPr>
            <w:tcW w:w="943" w:type="dxa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75" w:type="dxa"/>
            <w:vAlign w:val="center"/>
          </w:tcPr>
          <w:p w:rsidR="000A5849" w:rsidRPr="000A5849" w:rsidRDefault="000A5849" w:rsidP="0074458A">
            <w:pPr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ООО Фирма «Стом»</w:t>
            </w:r>
          </w:p>
        </w:tc>
        <w:tc>
          <w:tcPr>
            <w:tcW w:w="4127" w:type="dxa"/>
            <w:vAlign w:val="center"/>
          </w:tcPr>
          <w:p w:rsidR="000A5849" w:rsidRPr="000A5849" w:rsidRDefault="000A5849" w:rsidP="007445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49">
              <w:rPr>
                <w:rFonts w:ascii="Times New Roman" w:hAnsi="Times New Roman"/>
                <w:sz w:val="20"/>
                <w:szCs w:val="20"/>
              </w:rPr>
              <w:t>01.08.2019</w:t>
            </w:r>
          </w:p>
        </w:tc>
      </w:tr>
    </w:tbl>
    <w:p w:rsidR="000A5849" w:rsidRPr="000A5849" w:rsidRDefault="000A5849" w:rsidP="000A5849">
      <w:pPr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5849" w:rsidRPr="000A5849" w:rsidRDefault="000A5849" w:rsidP="000A5849">
      <w:pPr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5849">
        <w:rPr>
          <w:rFonts w:ascii="Times New Roman" w:eastAsia="Times New Roman" w:hAnsi="Times New Roman"/>
          <w:bCs/>
          <w:sz w:val="20"/>
          <w:szCs w:val="20"/>
          <w:lang w:eastAsia="ru-RU"/>
        </w:rPr>
        <w:t>Утверждён Протоколом заседания Правления СРО БК от 28.03.2019 № 64</w:t>
      </w:r>
    </w:p>
    <w:p w:rsidR="00770311" w:rsidRPr="000A5849" w:rsidRDefault="00770311">
      <w:pPr>
        <w:rPr>
          <w:sz w:val="20"/>
          <w:szCs w:val="20"/>
        </w:rPr>
      </w:pPr>
      <w:bookmarkStart w:id="0" w:name="_GoBack"/>
      <w:bookmarkEnd w:id="0"/>
    </w:p>
    <w:sectPr w:rsidR="00770311" w:rsidRPr="000A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B36"/>
    <w:multiLevelType w:val="hybridMultilevel"/>
    <w:tmpl w:val="3FE2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A4"/>
    <w:rsid w:val="000A5849"/>
    <w:rsid w:val="00770311"/>
    <w:rsid w:val="00AB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5D3E"/>
  <w15:chartTrackingRefBased/>
  <w15:docId w15:val="{436CE535-AAC6-44AD-B27B-07B267F8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A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3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Олдин</dc:creator>
  <cp:keywords/>
  <dc:description/>
  <cp:lastModifiedBy>Алексей Олдин</cp:lastModifiedBy>
  <cp:revision>2</cp:revision>
  <dcterms:created xsi:type="dcterms:W3CDTF">2019-04-03T15:45:00Z</dcterms:created>
  <dcterms:modified xsi:type="dcterms:W3CDTF">2019-04-03T15:45:00Z</dcterms:modified>
</cp:coreProperties>
</file>